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>Pavel Rajdl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(*21. října 1942, Pelhřimov)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Malíř, kreslíř, keramik a kurátor.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V letech 1959–1963 studoval obor výtvarná výchova pod vedením profesorů Ladislava Leitgeba, Cyrila Boudy, Martina Salcmana a Karla Lidického na Pedagogické fakultě Univerzity Karlovy v Praze. V letech 1966–1970 absolvoval obor scénografie a dějiny umění na Lidové konzervatoři v Praze.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V keramické tvorbě se zaměřuje na vytváření volných keramických objektů, reliéfů a na keramiku pro architekturu. Zabývá se rovněž plastikou ze dřeva a kamene. Značnou část své tvorby věnuje také malbě, kresbě a fotografii. Používá akryl, pastel, rád experimentuje a kombinuje techniky a materiály. Pracuje v cyklech, jak v tematické, myšlenkové i výtvarné rovině. Autor se zajímá o proměnu mezi viděným a transformací viděného, pohyb na hranici reálného a imaginárního, vnějšího a vnitřního, konkrétního a abstraktního. Barevnost, kontrast struktur, někde přechází v lyricky hladké zpracování plochy. Často je akceptována kresba rytá, škrábaná či řezaná. Prostory obrazů a kreseb jsou vyplněny magickými elementy, kompozice je řešena s citem pro barevnost, světlo, celek i detail, vždy ale s výtvarnou přesvědčivostí v jednoduchosti sdělení.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V roce 1992 založil a kurátorsky vede kolínskou Galerii V Zahradě (www.galerie-kolin.cz). Od roku 1994 v Kolíně organiz</w:t>
      </w:r>
      <w:r>
        <w:rPr>
          <w:rFonts w:cs="Times New Roman" w:ascii="Times New Roman" w:hAnsi="Times New Roman"/>
          <w:sz w:val="24"/>
        </w:rPr>
        <w:t>oval</w:t>
      </w:r>
      <w:r>
        <w:rPr>
          <w:rFonts w:cs="Times New Roman" w:ascii="Times New Roman" w:hAnsi="Times New Roman"/>
          <w:sz w:val="24"/>
        </w:rPr>
        <w:t xml:space="preserve"> pravidelná bienále Keramická setkání. V roce 2006 položil základ trvalé expozice Současné keramiky ve výstavních prostorech pod kolínskou synagogou. Je kurátorem i Studiové scény Pod točnou pod městským divadlem (www.divadlokolin.cz).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Své práce představil na více než sedmdesáti samostatných výstavách; v tuzemsku mimo Kolín, Prahu, Uherské Hradiště, Pardubice či Olomouc také v Galerii Jiřího Jílka v Šumperku (2021) a Městské knihovně Rýmařov (2022). V zahraničí vystavoval např. v Mnichově, Frankfurtu, Tokiu, Paříži, Budapešti. Mimo soukromé sbírky jsou jeho díla zastoupena ve sbírkách v České republice, Německu, Japonsku, USA, Švýcarsku, Rakousku, Švédsku, Holandsku, Francii, Itálii, Austrálii, Slovensku či Kanadě. Je členem Sdružení výtvarných umělců keramiků, Středočeského sdružení výtvarníků UVU ČR. V roce 2013 obdržel Cenu města Kolína za výtvarnou tvorbu.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www.pavelrajdl.cz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Něco mezi plochou a reliéfem; něco mezi stálostí a pohybem; něco mezi harmonií a napětím; něco mezi světlem a tmou; něco mezi skutečností a snem; něco mezi zemí a nebem. Mnoho hraničních pásem a předělů můžeme naleznout v rozmanité, přesto celistvé tvorbě kolínského malíře, keramika a kurátora Pavla Rajdla (*1942). V době zrychleného životního tempa, informačního přehlcení, zpochybňování všeho a všech a nastupující „spásonosné“ umělé inteligence nás Rajdlovy obrazy opět navrací k člověku, ke zklidnění a meditaci; keramické sochy (autor je nazývá objekty) pak k prvopočátku lidské tvůrčí činnosti – přetvoření přírodní hmoty v umělecký artefakt. Nabízí nám nejen estetické potěšení, nýbrž i ponor do hloubek našeho vnímání a prožívání, naladíme-li se na autorovu lyrickou notu. Můžeme pak zjistit, že balancujeme nad propastí jako provazochodec z jeho obrazu; že v nás vyvolává dávné vzpomínky a sny a otevírá množství otázek po pochopení věčné pravdy a prapodstaty. A Rajdlovo dílo (zejména to malířské a kreslířské) z tohoto duchovního základu vyrůstá a pěvně na něm stojí. Obrazy jako </w:t>
      </w:r>
      <w:r>
        <w:rPr>
          <w:rFonts w:cs="Times New Roman" w:ascii="Times New Roman" w:hAnsi="Times New Roman"/>
          <w:i/>
          <w:sz w:val="24"/>
        </w:rPr>
        <w:t xml:space="preserve">Anděl, Světlo, Babylonská věž, Brána, Tajemství, Zjevení, Poslední večeře, Trochu naděje, Až do nebe, Ikarus, Pokušení </w:t>
      </w:r>
      <w:r>
        <w:rPr>
          <w:rFonts w:cs="Times New Roman" w:ascii="Times New Roman" w:hAnsi="Times New Roman"/>
          <w:sz w:val="24"/>
        </w:rPr>
        <w:t xml:space="preserve">či </w:t>
      </w:r>
      <w:r>
        <w:rPr>
          <w:rFonts w:cs="Times New Roman" w:ascii="Times New Roman" w:hAnsi="Times New Roman"/>
          <w:i/>
          <w:sz w:val="24"/>
        </w:rPr>
        <w:t>Vzkříšení</w:t>
      </w:r>
      <w:r>
        <w:rPr>
          <w:rFonts w:cs="Times New Roman" w:ascii="Times New Roman" w:hAnsi="Times New Roman"/>
          <w:sz w:val="24"/>
        </w:rPr>
        <w:t xml:space="preserve"> sice čerpají ze starých příběhů, jsou to však příběhy do kolektivní paměti lidstva natolik vtištěné, že i dnes o nás vypovídají, a můžeme se tudíž s nimi ztotožnit. Nad všemi navíc panuje světlo; světlo vyzařující, emanující; světlo někdy oslepující, jindy zjevující; světlo jako duchovní entita v boštíkovském smyslu; světlo naděje.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Autor se od člověka, jenž je v jeho kompozicích jaksi přítomně nepřítomen, obrací rovněž ke krajině. Tu na základě vlastní viděné zkušenosti přetváří v krajinu snovou, imaginární, do níž zasazuje technické prvky lidské civilizace (např. </w:t>
      </w:r>
      <w:r>
        <w:rPr>
          <w:rFonts w:cs="Times New Roman" w:ascii="Times New Roman" w:hAnsi="Times New Roman"/>
          <w:i/>
          <w:sz w:val="24"/>
        </w:rPr>
        <w:t>Viadukt, Okno, Konstrukce, Trubky, Katedrála</w:t>
      </w:r>
      <w:r>
        <w:rPr>
          <w:rFonts w:cs="Times New Roman" w:ascii="Times New Roman" w:hAnsi="Times New Roman"/>
          <w:sz w:val="24"/>
        </w:rPr>
        <w:t xml:space="preserve"> aj.) v kontrastu s přírodními motivy (</w:t>
      </w:r>
      <w:r>
        <w:rPr>
          <w:rFonts w:cs="Times New Roman" w:ascii="Times New Roman" w:hAnsi="Times New Roman"/>
          <w:i/>
          <w:sz w:val="24"/>
        </w:rPr>
        <w:t>Za humny, Alej, Velký mrak, První květ, Mraky, Moře</w:t>
      </w:r>
      <w:r>
        <w:rPr>
          <w:rFonts w:cs="Times New Roman" w:ascii="Times New Roman" w:hAnsi="Times New Roman"/>
          <w:sz w:val="24"/>
        </w:rPr>
        <w:t xml:space="preserve"> aj.). Mezi nimi často rozehrává </w:t>
      </w:r>
      <w:r>
        <w:rPr>
          <w:rFonts w:cs="Times New Roman" w:ascii="Times New Roman" w:hAnsi="Times New Roman"/>
          <w:sz w:val="24"/>
        </w:rPr>
        <w:t>intenziv</w:t>
      </w:r>
      <w:r>
        <w:rPr>
          <w:rFonts w:cs="Times New Roman" w:ascii="Times New Roman" w:hAnsi="Times New Roman"/>
          <w:sz w:val="24"/>
        </w:rPr>
        <w:t xml:space="preserve">ní vztah, umocněný kombinací barevných ploch s rytou kresbou, užitím rozbrázděné hmoty a reliéfu přimíšeného popela. Na ploše plátna či </w:t>
      </w:r>
      <w:r>
        <w:rPr>
          <w:rFonts w:cs="Times New Roman" w:ascii="Times New Roman" w:hAnsi="Times New Roman"/>
          <w:sz w:val="24"/>
        </w:rPr>
        <w:t>papíru</w:t>
      </w:r>
      <w:r>
        <w:rPr>
          <w:rFonts w:cs="Times New Roman" w:ascii="Times New Roman" w:hAnsi="Times New Roman"/>
          <w:sz w:val="24"/>
        </w:rPr>
        <w:t xml:space="preserve"> tak probíhá vznik a zánik prostřednictvím neustálé proměny; a někdy dokonce i za hudebního doprovodu (</w:t>
      </w:r>
      <w:r>
        <w:rPr>
          <w:rFonts w:cs="Times New Roman" w:ascii="Times New Roman" w:hAnsi="Times New Roman"/>
          <w:i/>
          <w:sz w:val="24"/>
        </w:rPr>
        <w:t>Janáček – Po zarostlém chodníčku</w:t>
      </w:r>
      <w:r>
        <w:rPr>
          <w:rFonts w:cs="Times New Roman" w:ascii="Times New Roman" w:hAnsi="Times New Roman"/>
          <w:sz w:val="24"/>
        </w:rPr>
        <w:t>). Užité okry, odstíny šedi a zeleně odkazují k zemi, jejich užití v malířském díle jednoznačně vychází z autorovy keramické práce. Rajdlovy objekty nesou tato tlumená zabarvení, také strukturální zásahy, prask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liny, otvory a perforace – zhmotněný zub času. Ona nikdy nekončící proměna země, jíž je člověk součástí; věčná přeměna, kterou nazýváme „život“. Jeho otisky můžeme naleznout v tvorbě Pavla Rajdla, nahlédneme-li někde mezi.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>Michal Vyhlídal</w:t>
      </w:r>
    </w:p>
    <w:p>
      <w:pPr>
        <w:pStyle w:val="NoSpacing"/>
        <w:jc w:val="right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V kumštu je hodně cestiček, které se klikatí a kříží. Vnitřně se všichni snažíme hledat harmonii a krásu. Snad to přichází s věkem a zklidněním, s pokorou hledat podstatu věcí. Přechod viditelného světa k vnitřnímu je cestou k prostotě a pravdě. Je to cesta svobody. Na počátku je osobní zkušenost, zážitek a ona mlčenlivá řeč věcí, které nás obklopují. Pak už jsou to jen obrazy a plastiky, které žijí svým vlastním životem a někdy třeba osloví i diváka. 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i/>
          <w:sz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i/>
          <w:sz w:val="24"/>
        </w:rPr>
        <w:t xml:space="preserve">Pavel Rajdl (2017) 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Pavel RAJDL: Něco mezi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7. – 27. 8. 2023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Vernisáž se uskutečnila 1. 7. 2023.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Úvodní slovo pronesl Michal Vyhlídal.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Texty: Michal Vyhlídal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Autorova fotografie: archiv autora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Jazyková korektura: Zdenka Nesetová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Grafické zpracování a tisk: K-tisk, Bruntál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Vydal: Spolek OCTOPUS – Městské muzeum Rýmařov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Náklad: 200 ks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Městské muzeum Rýmařov – Galerie Octopus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nám. Míru 6, 795 01 Rýmařov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www.muzeumrymarov.cz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Facebook a Instagram @muzeumrymarov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Katalog vyšel za laskavé finanční podpory Lucie a Dalibora Kamenských (EUROINTERMETALL s. r. o.).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ISBN 978-80-88500-08-7 (Městské muzeum Rýmařov)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Popisky: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Titulní strana: Zjevení (2018), akryl, plátno, 100 x 100 cm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Boubelka (2023), keramika, 28 x 18 x 42 cm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Bunkr I (2020), keramika, 32 x 16 x 35 cm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Hlubina II (2021), kombinovaná technika, sololit, 38 x 50 cm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Zrcadlo (2021), kombinovaná technika, sololit, 38 x 50 cm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ba284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Application>LibreOffice/6.2.2.2$Windows_X86_64 LibreOffice_project/2b840030fec2aae0fd2658d8d4f9548af4e3518d</Application>
  <Pages>3</Pages>
  <Words>923</Words>
  <Characters>5340</Characters>
  <CharactersWithSpaces>6238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2023-01-25T08:14:00Z</dcterms:created>
  <dc:creator>Uzivatel</dc:creator>
  <dc:description/>
  <dc:language>cs-CZ</dc:language>
  <cp:lastModifiedBy/>
  <dcterms:modified xsi:type="dcterms:W3CDTF">2023-06-20T10:59:05Z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